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EF" w:rsidRPr="001A3D7A" w:rsidRDefault="00D57049" w:rsidP="001E4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5876" w:rsidRPr="001A3D7A">
        <w:rPr>
          <w:rFonts w:ascii="Times New Roman" w:hAnsi="Times New Roman" w:cs="Times New Roman"/>
          <w:b/>
          <w:sz w:val="28"/>
          <w:szCs w:val="28"/>
        </w:rPr>
        <w:t>О ходе реализации  положений Федерального закона от 25 ноября 2013 года № 313-ФЗ «О внесении изменений в отдельные законодательные акты Российской Федерации» и мерах по повышению эффективности данного направления</w:t>
      </w:r>
      <w:r w:rsidR="001A63EF" w:rsidRPr="001A3D7A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A63EF" w:rsidRPr="001A3D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59BC" w:rsidRPr="002359BC" w:rsidRDefault="002359BC" w:rsidP="00235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создания регионального сегмента Новгородской области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целях, департаментом проведены следующие мероприятия.</w:t>
      </w:r>
    </w:p>
    <w:p w:rsidR="00C125BE" w:rsidRPr="00C125BE" w:rsidRDefault="00C125BE" w:rsidP="00C125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5BE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Антинаркотической комиссии в Новгородской области № 4 от 15 декабря 2014 г., в качестве органа исполнительной власти области, ответственного за организацию мероприятий по </w:t>
      </w:r>
      <w:r w:rsidR="00856C5E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125BE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856C5E">
        <w:rPr>
          <w:rFonts w:ascii="Times New Roman" w:hAnsi="Times New Roman" w:cs="Times New Roman"/>
          <w:sz w:val="28"/>
          <w:szCs w:val="28"/>
        </w:rPr>
        <w:t xml:space="preserve"> </w:t>
      </w:r>
      <w:r w:rsidRPr="00C125BE">
        <w:rPr>
          <w:rFonts w:ascii="Times New Roman" w:hAnsi="Times New Roman" w:cs="Times New Roman"/>
          <w:sz w:val="28"/>
          <w:szCs w:val="28"/>
        </w:rPr>
        <w:t xml:space="preserve"> и ресоциализации </w:t>
      </w:r>
      <w:r w:rsidR="00856C5E">
        <w:rPr>
          <w:rFonts w:ascii="Times New Roman" w:hAnsi="Times New Roman" w:cs="Times New Roman"/>
          <w:sz w:val="28"/>
          <w:szCs w:val="28"/>
        </w:rPr>
        <w:t>наркобольных</w:t>
      </w:r>
      <w:r w:rsidRPr="00C125BE">
        <w:rPr>
          <w:rFonts w:ascii="Times New Roman" w:hAnsi="Times New Roman" w:cs="Times New Roman"/>
          <w:sz w:val="28"/>
          <w:szCs w:val="28"/>
        </w:rPr>
        <w:t xml:space="preserve">, определен Департамент труда и социальной защиты населения Новгородской области. </w:t>
      </w:r>
    </w:p>
    <w:p w:rsidR="00C125BE" w:rsidRDefault="00C125BE" w:rsidP="00C125BE">
      <w:pPr>
        <w:jc w:val="both"/>
        <w:rPr>
          <w:rFonts w:ascii="Times New Roman" w:hAnsi="Times New Roman" w:cs="Times New Roman"/>
          <w:sz w:val="28"/>
          <w:szCs w:val="28"/>
        </w:rPr>
      </w:pPr>
      <w:r w:rsidRPr="00C125BE">
        <w:rPr>
          <w:rFonts w:ascii="Times New Roman" w:hAnsi="Times New Roman" w:cs="Times New Roman"/>
          <w:sz w:val="28"/>
          <w:szCs w:val="28"/>
        </w:rPr>
        <w:tab/>
        <w:t xml:space="preserve"> В целях организации мероприятий по реабилитации и ресоциализации лиц, осуществляющих незаконное потребление наркотических средств,  во исполнение  пункта 2.5. протокола заседания антинаркотической комиссии в Новгородской области от 15.12.2014 года №4,  приказом департамента труда и социальной защиты населения Новгородской области от 27.03.2015 года № 166 назначен координатор деятельности участников социальной реабилитации - областное автономное учреждение «Новгородский областной центр развития социального обслуживания населения». </w:t>
      </w:r>
    </w:p>
    <w:p w:rsidR="002359BC" w:rsidRDefault="002359BC" w:rsidP="004F42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Разработано Положение о </w:t>
      </w:r>
      <w:r w:rsidR="00C87E4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359BC">
        <w:rPr>
          <w:rFonts w:ascii="Times New Roman" w:eastAsia="Times New Roman" w:hAnsi="Times New Roman" w:cs="Times New Roman"/>
          <w:sz w:val="28"/>
          <w:szCs w:val="28"/>
          <w:lang w:eastAsia="ar-SA"/>
        </w:rPr>
        <w:t>оординационном центре</w:t>
      </w:r>
      <w:r w:rsidR="00C87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554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Функциями </w:t>
      </w:r>
      <w:r w:rsidR="004F422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ц</w:t>
      </w:r>
      <w:r w:rsidR="000554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ентра выступают информационно-методическое сопровождение </w:t>
      </w:r>
      <w:r w:rsidR="0005549E" w:rsidRPr="00F551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деятельности комплексных центров социального обслуживания населения</w:t>
      </w:r>
      <w:r w:rsidR="000554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05549E" w:rsidRPr="00F551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организация </w:t>
      </w:r>
      <w:r w:rsidR="000554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повышения квалификации специалистов, </w:t>
      </w:r>
      <w:r w:rsidR="0005549E" w:rsidRPr="00F551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подготовка и проведение </w:t>
      </w:r>
      <w:r w:rsidR="000554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мероприятий </w:t>
      </w:r>
      <w:r w:rsidR="0005549E" w:rsidRPr="00F551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 вопросам организации, оценки качества и эффективности процесса социальной реабилитации и ресоциалиции</w:t>
      </w:r>
      <w:r w:rsidR="004F422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2359BC" w:rsidRPr="002359BC" w:rsidRDefault="002359BC" w:rsidP="002359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BC">
        <w:rPr>
          <w:rFonts w:ascii="Times New Roman" w:hAnsi="Times New Roman" w:cs="Times New Roman"/>
          <w:bCs/>
          <w:sz w:val="28"/>
          <w:szCs w:val="28"/>
        </w:rPr>
        <w:t xml:space="preserve">В областной закон от 29.10.2014 № 650-ОЗ «О мерах по реализации Федерального закона «Об основах социального обслуживания граждан в Российской Федерации» на территории Новгородской области» </w:t>
      </w:r>
      <w:r w:rsidR="00A43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9BC">
        <w:rPr>
          <w:rFonts w:ascii="Times New Roman" w:hAnsi="Times New Roman" w:cs="Times New Roman"/>
          <w:bCs/>
          <w:sz w:val="28"/>
          <w:szCs w:val="28"/>
        </w:rPr>
        <w:t xml:space="preserve">  внесен </w:t>
      </w:r>
      <w:r w:rsidR="00A43C95">
        <w:rPr>
          <w:rFonts w:ascii="Times New Roman" w:hAnsi="Times New Roman" w:cs="Times New Roman"/>
          <w:bCs/>
          <w:sz w:val="28"/>
          <w:szCs w:val="28"/>
        </w:rPr>
        <w:t>пункт</w:t>
      </w:r>
      <w:r w:rsidRPr="002359BC">
        <w:rPr>
          <w:rFonts w:ascii="Times New Roman" w:hAnsi="Times New Roman" w:cs="Times New Roman"/>
          <w:bCs/>
          <w:sz w:val="28"/>
          <w:szCs w:val="28"/>
        </w:rPr>
        <w:t xml:space="preserve">, согласно которому  граждане, находящиеся на диспансерном учете в медицинской организации в связи с лечением от наркомании получили возможность признаваться  </w:t>
      </w:r>
      <w:r w:rsidRPr="002359BC">
        <w:rPr>
          <w:rFonts w:ascii="Times New Roman" w:hAnsi="Times New Roman" w:cs="Times New Roman"/>
          <w:sz w:val="28"/>
          <w:szCs w:val="28"/>
        </w:rPr>
        <w:t xml:space="preserve"> нуждающимися в социальном обслуживании</w:t>
      </w:r>
      <w:r w:rsidR="00A43C95">
        <w:rPr>
          <w:rFonts w:ascii="Times New Roman" w:hAnsi="Times New Roman" w:cs="Times New Roman"/>
          <w:sz w:val="28"/>
          <w:szCs w:val="28"/>
        </w:rPr>
        <w:t xml:space="preserve">, </w:t>
      </w:r>
      <w:r w:rsidRPr="002359BC">
        <w:rPr>
          <w:rFonts w:ascii="Times New Roman" w:hAnsi="Times New Roman" w:cs="Times New Roman"/>
          <w:sz w:val="28"/>
          <w:szCs w:val="28"/>
        </w:rPr>
        <w:t xml:space="preserve"> </w:t>
      </w:r>
      <w:r w:rsidR="00A43C95">
        <w:rPr>
          <w:rFonts w:ascii="Times New Roman" w:hAnsi="Times New Roman" w:cs="Times New Roman"/>
          <w:sz w:val="28"/>
          <w:szCs w:val="28"/>
        </w:rPr>
        <w:t>и</w:t>
      </w:r>
      <w:r w:rsidRPr="002359BC"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A43C95">
        <w:rPr>
          <w:rFonts w:ascii="Times New Roman" w:hAnsi="Times New Roman" w:cs="Times New Roman"/>
          <w:sz w:val="28"/>
          <w:szCs w:val="28"/>
        </w:rPr>
        <w:t>ь</w:t>
      </w:r>
      <w:r w:rsidRPr="002359BC">
        <w:rPr>
          <w:rFonts w:ascii="Times New Roman" w:hAnsi="Times New Roman" w:cs="Times New Roman"/>
          <w:sz w:val="28"/>
          <w:szCs w:val="28"/>
        </w:rPr>
        <w:t xml:space="preserve"> возможность пройти курс социальной реабилитации и </w:t>
      </w:r>
      <w:r w:rsidRPr="002359BC">
        <w:rPr>
          <w:rFonts w:ascii="Times New Roman" w:hAnsi="Times New Roman" w:cs="Times New Roman"/>
          <w:sz w:val="28"/>
          <w:szCs w:val="28"/>
        </w:rPr>
        <w:lastRenderedPageBreak/>
        <w:t xml:space="preserve">ресоциализации в учреждениях социального обслуживания Новгородской области в рамках действующего законодательства. </w:t>
      </w:r>
    </w:p>
    <w:p w:rsidR="00A66CB2" w:rsidRDefault="00A66CB2" w:rsidP="00A66CB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31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Согласно протоколу заседания АНК от 21.09. 2015 г. № 3 (п.1.3.),  департаменту труда и социальной защиты населения было поручено «предусмотреть возможность обеспечения финансирования на 2016 год и на плановый период 2017 и 2018 годов мероприятий по созданию </w:t>
      </w:r>
      <w:r w:rsidR="00731D02" w:rsidRPr="00731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31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специализированных отделений для оказания социальных услуг наркозависимым лицам с учетом проведения необходимых организационно-штатных мероприятий».</w:t>
      </w:r>
    </w:p>
    <w:p w:rsidR="00A43C95" w:rsidRPr="00553443" w:rsidRDefault="00A43C95" w:rsidP="00A43C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 с наркопотребителями работают  специалисты вновь созданных Служб за счет расширения их функционала в рамках должностных инструкций. Финансирование этой деятельности осуществляется за счет средств субсидии на выполнение государственного задания.</w:t>
      </w:r>
    </w:p>
    <w:p w:rsidR="002359BC" w:rsidRPr="002359BC" w:rsidRDefault="002359BC" w:rsidP="00235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59BC">
        <w:rPr>
          <w:rFonts w:ascii="Times New Roman" w:hAnsi="Times New Roman" w:cs="Times New Roman"/>
          <w:sz w:val="28"/>
          <w:szCs w:val="28"/>
        </w:rPr>
        <w:t xml:space="preserve"> </w:t>
      </w:r>
      <w:r w:rsidR="00A43C95">
        <w:rPr>
          <w:rFonts w:ascii="Times New Roman" w:hAnsi="Times New Roman" w:cs="Times New Roman"/>
          <w:sz w:val="28"/>
          <w:szCs w:val="28"/>
        </w:rPr>
        <w:t xml:space="preserve">В рамках создания 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условий для осуществления мероприятий по комплексной реабилитации и ресоциализации</w:t>
      </w:r>
      <w:r w:rsidR="00A43C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43C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департаментом проведены следующие мероприятия:</w:t>
      </w:r>
    </w:p>
    <w:p w:rsidR="002359BC" w:rsidRPr="002359BC" w:rsidRDefault="002359BC" w:rsidP="00235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определены 4 комплексных центра социального обслуживания населения в Валдайском, Боровичском, Старорусском районах и г. Великий Новгород, на базе которых  созданы </w:t>
      </w:r>
      <w:r w:rsidR="00A66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специализированные С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лужбы </w:t>
      </w:r>
      <w:r w:rsidR="00A66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реабилитации и ресоциализации наркозависимых; </w:t>
      </w:r>
    </w:p>
    <w:p w:rsidR="002D59A8" w:rsidRDefault="002359BC" w:rsidP="00235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разработаны и утверждены Положения о Служб</w:t>
      </w:r>
      <w:r w:rsidR="00A66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D59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="002D59A8"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реабилитации и ресоциализации наркозависимых</w:t>
      </w:r>
      <w:r w:rsidR="002D59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359BC" w:rsidRPr="002359BC" w:rsidRDefault="002D59A8" w:rsidP="00235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D59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59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определен кадровый состав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404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40433" w:rsidRPr="00553443" w:rsidRDefault="002D59A8" w:rsidP="002D59A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УФСКН,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предполагаемое количество наркозависимых, подлежащих реабилитации, может составить  около 1000 человек, что 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средств 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специализированных отделений для оказания услуг нарко</w:t>
      </w:r>
      <w:r w:rsidR="008D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зависимым</w:t>
      </w:r>
      <w:r w:rsidR="00D4043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комплексных центрах социального обслуживания Боровичского, Валдайского, Старорусского районов и г. Великий Новгород.</w:t>
      </w:r>
    </w:p>
    <w:p w:rsidR="00D40433" w:rsidRPr="00553443" w:rsidRDefault="00D40433" w:rsidP="002D59A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расчетам, для </w:t>
      </w:r>
      <w:r w:rsidR="002D59A8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</w:t>
      </w:r>
      <w:r w:rsidR="002D59A8" w:rsidRPr="005534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D59A8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штат четырех учреждений 8 должностей (4 психолога, 4специалиста по социальной работе) 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1985,0 тыс.рублей (</w:t>
      </w:r>
      <w:r w:rsidR="002D59A8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16,0 тыс.рублей х 8 х 12 х 1,292 =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198, 0 тыс.рублей</w:t>
      </w:r>
      <w:r w:rsidR="00553443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59A8" w:rsidRPr="005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9A8" w:rsidRDefault="002D59A8" w:rsidP="002D59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Предполагается, что созданные на базе четырех комплексных центров социального обслуживания специализированные Службы  по работе с наркопотребителями  будут играть роль «опорных пунктов», куда реабилитанты смогут обращаться после прохождения курса медицинской реабилитации.  В период социальной реабилитации им может быть оказана помощь в восстановлении документов, профессиональном обучении, трудоустройстве, восстановлении внутрисемейных отношений, и т.д., в рамках  предоставления услуг  согласно действующему законодательству.</w:t>
      </w:r>
    </w:p>
    <w:p w:rsidR="002D59A8" w:rsidRDefault="002D59A8" w:rsidP="002D59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функциями Служб определены:</w:t>
      </w:r>
    </w:p>
    <w:p w:rsidR="008D2234" w:rsidRPr="008D2234" w:rsidRDefault="008D2234" w:rsidP="008D223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2234">
        <w:rPr>
          <w:rFonts w:ascii="Times New Roman" w:hAnsi="Times New Roman" w:cs="Times New Roman"/>
          <w:sz w:val="28"/>
          <w:szCs w:val="28"/>
        </w:rPr>
        <w:t>мотивирование на прохождение социальной реабилитации с последующим направлением в специализированные организации из Реестра негосударственных организаций, осуществляющих комплексную реабилитацию и ресоциализацию лиц, потребляющих наркотические средства или психотропные вещества без назначения врача</w:t>
      </w:r>
    </w:p>
    <w:p w:rsidR="002D59A8" w:rsidRDefault="002D59A8" w:rsidP="008D223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2234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D2234">
        <w:rPr>
          <w:rFonts w:ascii="Times New Roman" w:hAnsi="Times New Roman" w:cs="Times New Roman"/>
          <w:sz w:val="28"/>
          <w:szCs w:val="28"/>
        </w:rPr>
        <w:t xml:space="preserve"> </w:t>
      </w:r>
      <w:r w:rsidRPr="008D2234">
        <w:rPr>
          <w:rFonts w:ascii="Times New Roman" w:hAnsi="Times New Roman" w:cs="Times New Roman"/>
          <w:sz w:val="28"/>
          <w:szCs w:val="28"/>
        </w:rPr>
        <w:t xml:space="preserve"> о возможностях преодоления наркозависимости с помощью  новых социальных технологий;</w:t>
      </w:r>
    </w:p>
    <w:p w:rsidR="008D2234" w:rsidRPr="008D2234" w:rsidRDefault="008D2234" w:rsidP="008D223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оценка реабилитационного потенциала нарко</w:t>
      </w:r>
      <w:r w:rsidR="00116431">
        <w:rPr>
          <w:rFonts w:ascii="Times New Roman" w:hAnsi="Times New Roman" w:cs="Times New Roman"/>
          <w:sz w:val="28"/>
          <w:szCs w:val="28"/>
        </w:rPr>
        <w:t>зависимых</w:t>
      </w:r>
      <w:r>
        <w:rPr>
          <w:rFonts w:ascii="Times New Roman" w:hAnsi="Times New Roman" w:cs="Times New Roman"/>
          <w:sz w:val="28"/>
          <w:szCs w:val="28"/>
        </w:rPr>
        <w:t xml:space="preserve"> в целях выбора оптимальной реабилитационной программы.</w:t>
      </w:r>
    </w:p>
    <w:p w:rsidR="00B9571F" w:rsidRPr="006179CB" w:rsidRDefault="008D2234" w:rsidP="008D223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D22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74D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период с 7 по 18 декабря 2015 года д</w:t>
      </w:r>
      <w:r w:rsidR="002D59A8" w:rsidRPr="008D22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епартаментом </w:t>
      </w:r>
      <w:r w:rsidR="00A74D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было </w:t>
      </w:r>
      <w:r w:rsidR="002359BC" w:rsidRPr="008D22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организовано повышение квалификации 15  специалистов учреждений социального обслуживания </w:t>
      </w:r>
      <w:r w:rsidR="00B957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359BC" w:rsidRPr="008D223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преподавателями   федерального государственного бюджетного образовательного учреждения высшего профессионального образования Новгородский государственный университет имени Ярослава Мудрого по программе «Социально-психологическое сопровождение ресоциализации наркозависимых». Объем программы составил 72 часа.    По окончании обучения слушателям выдано удостоверение о повышении  квалификации. Объем выделенных денежных средств: 265 680 рублей</w:t>
      </w:r>
      <w:r w:rsidR="002359BC" w:rsidRPr="006179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  </w:t>
      </w:r>
      <w:r w:rsidR="00B9571F" w:rsidRPr="006179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рамках курса </w:t>
      </w:r>
      <w:r w:rsidR="006179CB" w:rsidRPr="00617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слушатели освоили  правовые и психологические аспекты работы с нарко</w:t>
      </w:r>
      <w:r w:rsidR="004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зависимыми</w:t>
      </w:r>
      <w:r w:rsidR="006179CB" w:rsidRPr="00617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способы диагностики  и профилактики химических зависимостей, изуч</w:t>
      </w:r>
      <w:r w:rsidR="004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6179CB" w:rsidRPr="00617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</w:t>
      </w:r>
      <w:r w:rsidR="004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179CB" w:rsidRPr="00617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данной категорией граждан, в том числе опыт работы диспансера «Катарсис».</w:t>
      </w:r>
      <w:r w:rsidR="0041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59BC" w:rsidRPr="00416997" w:rsidRDefault="00EA0BCF" w:rsidP="002D59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1F">
        <w:rPr>
          <w:rFonts w:ascii="Times New Roman" w:hAnsi="Times New Roman" w:cs="Times New Roman"/>
          <w:sz w:val="28"/>
          <w:szCs w:val="28"/>
        </w:rPr>
        <w:tab/>
      </w:r>
      <w:r w:rsidRPr="00A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D34" w:rsidRPr="00A74D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59BC" w:rsidRPr="00A74D34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риказом</w:t>
      </w:r>
      <w:r w:rsidR="002359BC" w:rsidRPr="00235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департамента от 18.02.2016 № 81 утвержден реестр негосударственных организаций, осуществляющих комплексную реабилитацию и ресоциализацию</w:t>
      </w:r>
      <w:r w:rsidR="0041699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который вошла</w:t>
      </w:r>
      <w:r w:rsidR="00416997" w:rsidRPr="004169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16997" w:rsidRPr="00416997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новгородская областная общественная организация "</w:t>
      </w:r>
      <w:r w:rsidR="00416997" w:rsidRPr="004169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Нан</w:t>
      </w:r>
      <w:r w:rsidR="00416997" w:rsidRPr="00416997">
        <w:rPr>
          <w:rFonts w:ascii="Times New Roman" w:hAnsi="Times New Roman" w:cs="Times New Roman"/>
          <w:sz w:val="28"/>
          <w:szCs w:val="28"/>
          <w:shd w:val="clear" w:color="auto" w:fill="FFFFFF"/>
        </w:rPr>
        <w:t>" (нет алкоголизму и</w:t>
      </w:r>
      <w:r w:rsidR="00416997" w:rsidRPr="004169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6997" w:rsidRPr="00416997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наркомании).</w:t>
      </w:r>
    </w:p>
    <w:p w:rsidR="002359BC" w:rsidRPr="002359BC" w:rsidRDefault="002359BC" w:rsidP="00235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разработаны проекты нормативных документов:</w:t>
      </w:r>
    </w:p>
    <w:p w:rsidR="002359BC" w:rsidRPr="002359BC" w:rsidRDefault="002359BC" w:rsidP="002359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Положения о региональном сегменте Новгородской области национальной системы комплексной реабилитации и ресоциализации наркопотребителей,  в котором определены основные цели, задачи, направления  по обеспечению эффективности и доступности оказания услуг наркопотребителям.  </w:t>
      </w:r>
    </w:p>
    <w:p w:rsidR="002359BC" w:rsidRPr="002359BC" w:rsidRDefault="002359BC" w:rsidP="002359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2). Порядка межведомственного взаимодействия субъектов регионального сегмента,  раскрывающего особенности координации деятельности, функции субъектов и этапы их деятельности. </w:t>
      </w: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 Положения о порядке предоставления сертификатов на оплату услуг по социальной реабилитации и ресоциализации наркопотребителей;  </w:t>
      </w: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Положения о  порядке и критериях квалификационного отбора некоммерческих организаций, осуществляющих деятельность в сфере социальной реабилитации и ресоциализации, с использованием сертификата;  </w:t>
      </w: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Положения  о межведомственной комиссии при Правительстве Новгородской области по проведению квалификационного отбора некоммерческих организаций;  </w:t>
      </w: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BC" w:rsidRPr="002359BC" w:rsidRDefault="002359BC" w:rsidP="00235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Порядка определения объема и предоставления субсидий некоммерческим организациям, предоставляющим услуги наркопотребителям, с использованием сертификата. </w:t>
      </w:r>
    </w:p>
    <w:p w:rsidR="00571D10" w:rsidRDefault="00571D10" w:rsidP="00571D10">
      <w:pPr>
        <w:widowControl w:val="0"/>
        <w:autoSpaceDE w:val="0"/>
        <w:autoSpaceDN w:val="0"/>
        <w:adjustRightInd w:val="0"/>
        <w:spacing w:after="0" w:line="240" w:lineRule="auto"/>
        <w:ind w:right="282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D10" w:rsidRPr="006B7CF9" w:rsidRDefault="00571D10" w:rsidP="00571D10">
      <w:pPr>
        <w:widowControl w:val="0"/>
        <w:autoSpaceDE w:val="0"/>
        <w:autoSpaceDN w:val="0"/>
        <w:adjustRightInd w:val="0"/>
        <w:spacing w:after="0" w:line="240" w:lineRule="auto"/>
        <w:ind w:right="28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региональном сегменте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основные понятия, раскрывает цели и задачи регионального сегмента, полномочия субъектов, основные направления и  этапы проведения мероприятий по созданию сегмента.</w:t>
      </w:r>
    </w:p>
    <w:p w:rsidR="00571D10" w:rsidRDefault="00571D10" w:rsidP="00571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Pr="00CB1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межведомственного взаимодействия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перечень  субъектов взаимодействия в обеспечении комплексной реабилитации и ресоциализации  наркопотребителей, закрепляет функции </w:t>
      </w:r>
      <w:r w:rsidR="00A7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этапы и мероприятия межведомственного взаимодействия.</w:t>
      </w:r>
    </w:p>
    <w:p w:rsidR="00571D10" w:rsidRDefault="00571D10" w:rsidP="00571D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сертификат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предоставления сертификатов на оплату услуг по социальной реабилитации и ресоциализации  наркопотребителей организациями, включенными </w:t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9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1C">
        <w:rPr>
          <w:rFonts w:ascii="Times New Roman" w:hAnsi="Times New Roman" w:cs="Times New Roman"/>
          <w:sz w:val="28"/>
          <w:szCs w:val="28"/>
        </w:rPr>
        <w:t>негосударственных организаций, осуществляющих комплексную реабилитацию и ресоциализацию лиц, потребляющих наркотические средства или психотропные вещества 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10" w:rsidRDefault="00571D10" w:rsidP="00571D1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Реестр утвержден приказом департамента и включает в себя </w:t>
      </w:r>
      <w:r w:rsidRPr="00EE55E5">
        <w:rPr>
          <w:rFonts w:ascii="Times New Roman" w:hAnsi="Times New Roman" w:cs="Times New Roman"/>
          <w:sz w:val="28"/>
          <w:szCs w:val="28"/>
        </w:rPr>
        <w:t>Новгородскую областную общественную организацию "</w:t>
      </w:r>
      <w:r w:rsidRPr="00EE55E5">
        <w:rPr>
          <w:rFonts w:ascii="Times New Roman" w:hAnsi="Times New Roman" w:cs="Times New Roman"/>
          <w:bCs/>
          <w:sz w:val="28"/>
          <w:szCs w:val="28"/>
        </w:rPr>
        <w:t>НАН</w:t>
      </w:r>
      <w:r w:rsidRPr="00EE55E5">
        <w:rPr>
          <w:rFonts w:ascii="Times New Roman" w:hAnsi="Times New Roman" w:cs="Times New Roman"/>
          <w:sz w:val="28"/>
          <w:szCs w:val="28"/>
        </w:rPr>
        <w:t>" (</w:t>
      </w:r>
      <w:r w:rsidRPr="00EE55E5">
        <w:rPr>
          <w:rFonts w:ascii="Times New Roman" w:hAnsi="Times New Roman" w:cs="Times New Roman"/>
          <w:bCs/>
          <w:sz w:val="28"/>
          <w:szCs w:val="28"/>
        </w:rPr>
        <w:t>нет</w:t>
      </w:r>
      <w:r w:rsidRPr="00EE55E5">
        <w:rPr>
          <w:rFonts w:ascii="Times New Roman" w:hAnsi="Times New Roman" w:cs="Times New Roman"/>
          <w:sz w:val="28"/>
          <w:szCs w:val="28"/>
        </w:rPr>
        <w:t xml:space="preserve"> </w:t>
      </w:r>
      <w:r w:rsidRPr="00EE55E5">
        <w:rPr>
          <w:rFonts w:ascii="Times New Roman" w:hAnsi="Times New Roman" w:cs="Times New Roman"/>
          <w:bCs/>
          <w:sz w:val="28"/>
          <w:szCs w:val="28"/>
        </w:rPr>
        <w:t>алкоголизму</w:t>
      </w:r>
      <w:r w:rsidRPr="00EE55E5">
        <w:rPr>
          <w:rFonts w:ascii="Times New Roman" w:hAnsi="Times New Roman" w:cs="Times New Roman"/>
          <w:sz w:val="28"/>
          <w:szCs w:val="28"/>
        </w:rPr>
        <w:t xml:space="preserve"> </w:t>
      </w:r>
      <w:r w:rsidRPr="00EE55E5">
        <w:rPr>
          <w:rFonts w:ascii="Times New Roman" w:hAnsi="Times New Roman" w:cs="Times New Roman"/>
          <w:bCs/>
          <w:sz w:val="28"/>
          <w:szCs w:val="28"/>
        </w:rPr>
        <w:t>и</w:t>
      </w:r>
      <w:r w:rsidRPr="00EE55E5">
        <w:rPr>
          <w:rFonts w:ascii="Times New Roman" w:hAnsi="Times New Roman" w:cs="Times New Roman"/>
          <w:sz w:val="28"/>
          <w:szCs w:val="28"/>
        </w:rPr>
        <w:t xml:space="preserve"> </w:t>
      </w:r>
      <w:r w:rsidRPr="00EE55E5">
        <w:rPr>
          <w:rFonts w:ascii="Times New Roman" w:hAnsi="Times New Roman" w:cs="Times New Roman"/>
          <w:bCs/>
          <w:sz w:val="28"/>
          <w:szCs w:val="28"/>
        </w:rPr>
        <w:t>наркомании</w:t>
      </w:r>
      <w:r w:rsidRPr="00EE55E5">
        <w:rPr>
          <w:rFonts w:ascii="Times New Roman" w:hAnsi="Times New Roman" w:cs="Times New Roman"/>
          <w:sz w:val="28"/>
          <w:szCs w:val="28"/>
        </w:rPr>
        <w:t xml:space="preserve">) </w:t>
      </w:r>
      <w:r w:rsidRPr="00EE55E5">
        <w:rPr>
          <w:rFonts w:ascii="Times New Roman" w:hAnsi="Times New Roman" w:cs="Times New Roman"/>
          <w:bCs/>
          <w:sz w:val="28"/>
          <w:szCs w:val="28"/>
        </w:rPr>
        <w:t>Великий</w:t>
      </w:r>
      <w:r w:rsidRPr="00EE55E5">
        <w:rPr>
          <w:rFonts w:ascii="Times New Roman" w:hAnsi="Times New Roman" w:cs="Times New Roman"/>
          <w:sz w:val="28"/>
          <w:szCs w:val="28"/>
        </w:rPr>
        <w:t xml:space="preserve"> </w:t>
      </w:r>
      <w:r w:rsidRPr="00EE55E5">
        <w:rPr>
          <w:rFonts w:ascii="Times New Roman" w:hAnsi="Times New Roman" w:cs="Times New Roman"/>
          <w:bCs/>
          <w:sz w:val="28"/>
          <w:szCs w:val="28"/>
        </w:rPr>
        <w:t>Новгорода.</w:t>
      </w:r>
    </w:p>
    <w:p w:rsidR="00571D10" w:rsidRDefault="00571D10" w:rsidP="00571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Вместе с тем, предполагается, что организации, желающие войти в Реестр, должны пройти квалификационный отбор, порядок которого устанавливается </w:t>
      </w:r>
      <w:r w:rsidRPr="00EE55E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Положением </w:t>
      </w:r>
      <w:r w:rsidRPr="00C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порядке и критериях квалификационного отбора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1D10" w:rsidRPr="00EE55E5" w:rsidRDefault="00571D10" w:rsidP="00571D1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валификационный отбор осуществляется межведомственной комиссией, задачи, права, состав и полномочия  которой определены в </w:t>
      </w:r>
      <w:r w:rsidRPr="00C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межведомственной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1D10" w:rsidRPr="0079624B" w:rsidRDefault="00416997" w:rsidP="00571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7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D10" w:rsidRPr="00EE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дке </w:t>
      </w:r>
      <w:r w:rsidR="00571D10" w:rsidRPr="00EE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определения объема и предоставления из областного бюджета субсидий </w:t>
      </w:r>
      <w:r w:rsidR="00571D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7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объем, цель, условия и правила предоставления субсидий. </w:t>
      </w:r>
    </w:p>
    <w:p w:rsidR="00416997" w:rsidRDefault="00571D10" w:rsidP="00571D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</w:t>
      </w:r>
      <w:r w:rsidR="00416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проходят процедуру сограсования в органах исполнительной власти Новгородской области.</w:t>
      </w:r>
    </w:p>
    <w:p w:rsidR="00245F5A" w:rsidRDefault="00416997" w:rsidP="00416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245F5A">
        <w:rPr>
          <w:rFonts w:ascii="Times New Roman" w:hAnsi="Times New Roman" w:cs="Times New Roman"/>
          <w:sz w:val="28"/>
          <w:szCs w:val="28"/>
        </w:rPr>
        <w:t xml:space="preserve"> изучения опыта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5A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5A">
        <w:rPr>
          <w:rFonts w:ascii="Times New Roman" w:hAnsi="Times New Roman" w:cs="Times New Roman"/>
          <w:sz w:val="28"/>
          <w:szCs w:val="28"/>
        </w:rPr>
        <w:t xml:space="preserve"> налажено взаимодействие с учебно-методическим отделом Санкт-Петербургского государственного бюджетного учреждения «Городской информационно-методический центр «Семья», реабилитационным центром «Сологубовка» Благотворительного фонда содействия межцерковной христианской диаконии Кировского района Ленинградской области, благотворительного фонда «Диакония».</w:t>
      </w:r>
    </w:p>
    <w:p w:rsidR="00841123" w:rsidRDefault="0050096A" w:rsidP="002F3DD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841123" w:rsidRPr="008411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</w:t>
      </w:r>
      <w:r w:rsidR="00841123" w:rsidRPr="008411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мониторинга оказания социальных услуг наркозависимым гражданам в системе учреждений социального обслуживания населения, </w:t>
      </w:r>
      <w:r w:rsidR="00841123" w:rsidRPr="00841123">
        <w:rPr>
          <w:rFonts w:ascii="Times New Roman" w:hAnsi="Times New Roman" w:cs="Times New Roman"/>
          <w:sz w:val="28"/>
          <w:szCs w:val="28"/>
          <w:lang w:eastAsia="ar-SA"/>
        </w:rPr>
        <w:t>количество граждан, обратившихся за помощью</w:t>
      </w:r>
      <w:r w:rsidR="00841123">
        <w:rPr>
          <w:rFonts w:ascii="Times New Roman" w:hAnsi="Times New Roman" w:cs="Times New Roman"/>
          <w:sz w:val="28"/>
          <w:szCs w:val="28"/>
          <w:lang w:eastAsia="ar-SA"/>
        </w:rPr>
        <w:t xml:space="preserve"> в 2015 году, составляет 40 человек.</w:t>
      </w:r>
      <w:r w:rsidR="00402344">
        <w:rPr>
          <w:rFonts w:ascii="Times New Roman" w:hAnsi="Times New Roman" w:cs="Times New Roman"/>
          <w:sz w:val="28"/>
          <w:szCs w:val="28"/>
          <w:lang w:eastAsia="ar-SA"/>
        </w:rPr>
        <w:t xml:space="preserve">   39 из них были вовлечены  в группы соподдержки на базе Новгородского КЦСО, для 1 организована индивидуальная работа на базе  ПНИ д.Прошково Боровичского района. </w:t>
      </w:r>
    </w:p>
    <w:p w:rsidR="002D59A8" w:rsidRPr="000F1860" w:rsidRDefault="00F91752" w:rsidP="002D59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9A8">
        <w:rPr>
          <w:rFonts w:ascii="Times New Roman" w:hAnsi="Times New Roman" w:cs="Times New Roman"/>
          <w:sz w:val="28"/>
          <w:szCs w:val="28"/>
        </w:rPr>
        <w:t>Планируется внедрение на территории Новгородской области сертификатов на оплату услуг по социальной реабилитации и ресоциализации для лиц, больных наркоманией, прошедших этап медико-социальной реабилитации на базе ГОБУЗ «Катарсис», при условии наличия финансирования в 2017 году</w:t>
      </w:r>
      <w:r>
        <w:rPr>
          <w:rFonts w:ascii="Times New Roman" w:hAnsi="Times New Roman" w:cs="Times New Roman"/>
          <w:sz w:val="28"/>
          <w:szCs w:val="28"/>
        </w:rPr>
        <w:t xml:space="preserve">, что  </w:t>
      </w:r>
      <w:r w:rsidR="008F7B63">
        <w:rPr>
          <w:rFonts w:ascii="Times New Roman" w:hAnsi="Times New Roman" w:cs="Times New Roman"/>
          <w:sz w:val="28"/>
          <w:szCs w:val="28"/>
        </w:rPr>
        <w:t xml:space="preserve">связано с необходимостью  </w:t>
      </w:r>
      <w:r>
        <w:rPr>
          <w:rFonts w:ascii="Times New Roman" w:hAnsi="Times New Roman" w:cs="Times New Roman"/>
          <w:sz w:val="28"/>
          <w:szCs w:val="28"/>
        </w:rPr>
        <w:t>предусмотреть дополнительные средства в областном бюджете</w:t>
      </w:r>
      <w:r w:rsidR="002D59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59A8" w:rsidRDefault="002D59A8" w:rsidP="00841123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245F5A" w:rsidRDefault="00245F5A" w:rsidP="00245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80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проект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F5A" w:rsidRDefault="00245F5A" w:rsidP="00245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C6" w:rsidRPr="00F362C6" w:rsidRDefault="00F362C6" w:rsidP="00F362C6">
      <w:pPr>
        <w:numPr>
          <w:ilvl w:val="0"/>
          <w:numId w:val="1"/>
        </w:numPr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 областном бюджете на 2017 год средства на внедрение сертификатов из расчета 100 тыс. рублей </w:t>
      </w:r>
      <w:r w:rsidRPr="00F36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3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шт.=500 тыс. рублей. </w:t>
      </w:r>
    </w:p>
    <w:p w:rsidR="007C5876" w:rsidRPr="001A3D7A" w:rsidRDefault="007C5876" w:rsidP="001E41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876" w:rsidRPr="001A3D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10" w:rsidRDefault="00CC5410" w:rsidP="00AF7665">
      <w:pPr>
        <w:spacing w:after="0" w:line="240" w:lineRule="auto"/>
      </w:pPr>
      <w:r>
        <w:separator/>
      </w:r>
    </w:p>
  </w:endnote>
  <w:endnote w:type="continuationSeparator" w:id="0">
    <w:p w:rsidR="00CC5410" w:rsidRDefault="00CC5410" w:rsidP="00AF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718255"/>
      <w:docPartObj>
        <w:docPartGallery w:val="Page Numbers (Bottom of Page)"/>
        <w:docPartUnique/>
      </w:docPartObj>
    </w:sdtPr>
    <w:sdtEndPr/>
    <w:sdtContent>
      <w:p w:rsidR="00AF7665" w:rsidRDefault="00AF766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6BD">
          <w:rPr>
            <w:noProof/>
          </w:rPr>
          <w:t>1</w:t>
        </w:r>
        <w:r>
          <w:fldChar w:fldCharType="end"/>
        </w:r>
      </w:p>
    </w:sdtContent>
  </w:sdt>
  <w:p w:rsidR="00AF7665" w:rsidRDefault="00AF76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10" w:rsidRDefault="00CC5410" w:rsidP="00AF7665">
      <w:pPr>
        <w:spacing w:after="0" w:line="240" w:lineRule="auto"/>
      </w:pPr>
      <w:r>
        <w:separator/>
      </w:r>
    </w:p>
  </w:footnote>
  <w:footnote w:type="continuationSeparator" w:id="0">
    <w:p w:rsidR="00CC5410" w:rsidRDefault="00CC5410" w:rsidP="00AF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895"/>
    <w:multiLevelType w:val="hybridMultilevel"/>
    <w:tmpl w:val="C5FE4A8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613"/>
    <w:multiLevelType w:val="hybridMultilevel"/>
    <w:tmpl w:val="9BFC7906"/>
    <w:lvl w:ilvl="0" w:tplc="159A3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7D"/>
    <w:rsid w:val="00005FD4"/>
    <w:rsid w:val="0005549E"/>
    <w:rsid w:val="00082C56"/>
    <w:rsid w:val="000B3B89"/>
    <w:rsid w:val="000D34A3"/>
    <w:rsid w:val="000F1860"/>
    <w:rsid w:val="00104AFA"/>
    <w:rsid w:val="00116431"/>
    <w:rsid w:val="001404D3"/>
    <w:rsid w:val="0015697F"/>
    <w:rsid w:val="001850FD"/>
    <w:rsid w:val="001A3D7A"/>
    <w:rsid w:val="001A63EF"/>
    <w:rsid w:val="001A6676"/>
    <w:rsid w:val="001E12D9"/>
    <w:rsid w:val="001E41E4"/>
    <w:rsid w:val="002263B1"/>
    <w:rsid w:val="002359BC"/>
    <w:rsid w:val="00245F5A"/>
    <w:rsid w:val="002564B3"/>
    <w:rsid w:val="0027129B"/>
    <w:rsid w:val="0027781D"/>
    <w:rsid w:val="002D59A8"/>
    <w:rsid w:val="002F3DD0"/>
    <w:rsid w:val="00346CB6"/>
    <w:rsid w:val="003A673A"/>
    <w:rsid w:val="003C403B"/>
    <w:rsid w:val="003D542E"/>
    <w:rsid w:val="003E4533"/>
    <w:rsid w:val="004014F8"/>
    <w:rsid w:val="00402344"/>
    <w:rsid w:val="00405F2E"/>
    <w:rsid w:val="00413F3F"/>
    <w:rsid w:val="00415DED"/>
    <w:rsid w:val="00416997"/>
    <w:rsid w:val="00427EAB"/>
    <w:rsid w:val="004635EE"/>
    <w:rsid w:val="004668C2"/>
    <w:rsid w:val="00494A56"/>
    <w:rsid w:val="004B2DBB"/>
    <w:rsid w:val="004F422F"/>
    <w:rsid w:val="0050096A"/>
    <w:rsid w:val="005345F0"/>
    <w:rsid w:val="005460B8"/>
    <w:rsid w:val="00553443"/>
    <w:rsid w:val="00571D10"/>
    <w:rsid w:val="006179CB"/>
    <w:rsid w:val="00627BE3"/>
    <w:rsid w:val="00662BD4"/>
    <w:rsid w:val="006C028E"/>
    <w:rsid w:val="00731D02"/>
    <w:rsid w:val="007B68BA"/>
    <w:rsid w:val="007C5876"/>
    <w:rsid w:val="00802DFB"/>
    <w:rsid w:val="00814D3C"/>
    <w:rsid w:val="00824BFF"/>
    <w:rsid w:val="00841123"/>
    <w:rsid w:val="00856C5E"/>
    <w:rsid w:val="008D2234"/>
    <w:rsid w:val="008D227D"/>
    <w:rsid w:val="008F7B63"/>
    <w:rsid w:val="00A43C95"/>
    <w:rsid w:val="00A66CB2"/>
    <w:rsid w:val="00A74D34"/>
    <w:rsid w:val="00AF30ED"/>
    <w:rsid w:val="00AF7665"/>
    <w:rsid w:val="00B51BBD"/>
    <w:rsid w:val="00B91097"/>
    <w:rsid w:val="00B9571F"/>
    <w:rsid w:val="00B96077"/>
    <w:rsid w:val="00C05EE9"/>
    <w:rsid w:val="00C125BE"/>
    <w:rsid w:val="00C87E44"/>
    <w:rsid w:val="00CC5410"/>
    <w:rsid w:val="00D40433"/>
    <w:rsid w:val="00D4145D"/>
    <w:rsid w:val="00D57049"/>
    <w:rsid w:val="00D65882"/>
    <w:rsid w:val="00D7467B"/>
    <w:rsid w:val="00D845E6"/>
    <w:rsid w:val="00DC02A0"/>
    <w:rsid w:val="00EA0BCF"/>
    <w:rsid w:val="00F362C6"/>
    <w:rsid w:val="00F551BB"/>
    <w:rsid w:val="00F91752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665"/>
  </w:style>
  <w:style w:type="paragraph" w:styleId="a6">
    <w:name w:val="footer"/>
    <w:basedOn w:val="a"/>
    <w:link w:val="a7"/>
    <w:uiPriority w:val="99"/>
    <w:unhideWhenUsed/>
    <w:rsid w:val="00AF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665"/>
  </w:style>
  <w:style w:type="character" w:customStyle="1" w:styleId="apple-converted-space">
    <w:name w:val="apple-converted-space"/>
    <w:basedOn w:val="a0"/>
    <w:rsid w:val="00416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665"/>
  </w:style>
  <w:style w:type="paragraph" w:styleId="a6">
    <w:name w:val="footer"/>
    <w:basedOn w:val="a"/>
    <w:link w:val="a7"/>
    <w:uiPriority w:val="99"/>
    <w:unhideWhenUsed/>
    <w:rsid w:val="00AF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665"/>
  </w:style>
  <w:style w:type="character" w:customStyle="1" w:styleId="apple-converted-space">
    <w:name w:val="apple-converted-space"/>
    <w:basedOn w:val="a0"/>
    <w:rsid w:val="0041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4B2B-1FBA-48DC-B663-64401D88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Л.А.</dc:creator>
  <cp:keywords/>
  <dc:description/>
  <cp:lastModifiedBy>Автономов М.В.</cp:lastModifiedBy>
  <cp:revision>2</cp:revision>
  <cp:lastPrinted>2016-02-26T13:22:00Z</cp:lastPrinted>
  <dcterms:created xsi:type="dcterms:W3CDTF">2016-07-11T12:02:00Z</dcterms:created>
  <dcterms:modified xsi:type="dcterms:W3CDTF">2016-07-11T12:02:00Z</dcterms:modified>
</cp:coreProperties>
</file>